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126" w:rsidRPr="00665E67" w:rsidRDefault="005E62C4">
      <w:pPr>
        <w:rPr>
          <w:rFonts w:ascii="Times New Roman" w:hAnsi="Times New Roman" w:cs="Times New Roman"/>
          <w:b/>
          <w:sz w:val="36"/>
          <w:szCs w:val="24"/>
        </w:rPr>
      </w:pPr>
      <w:r w:rsidRPr="005E62C4">
        <w:rPr>
          <w:rFonts w:ascii="Times New Roman" w:hAnsi="Times New Roman" w:cs="Times New Roman"/>
          <w:b/>
          <w:sz w:val="36"/>
          <w:szCs w:val="24"/>
        </w:rPr>
        <w:t>Pašvaldības īpašuma objektu atsavināšana</w:t>
      </w:r>
    </w:p>
    <w:p w:rsidR="00665E67" w:rsidRPr="00665E67" w:rsidRDefault="00665E67" w:rsidP="00665E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Style w:val="Reatabula"/>
        <w:tblW w:w="7785" w:type="dxa"/>
        <w:tblLook w:val="04A0" w:firstRow="1" w:lastRow="0" w:firstColumn="1" w:lastColumn="0" w:noHBand="0" w:noVBand="1"/>
      </w:tblPr>
      <w:tblGrid>
        <w:gridCol w:w="1692"/>
        <w:gridCol w:w="6093"/>
      </w:tblGrid>
      <w:tr w:rsidR="00665E67" w:rsidRPr="00665E67" w:rsidTr="001C3045">
        <w:tc>
          <w:tcPr>
            <w:tcW w:w="1692" w:type="dxa"/>
            <w:hideMark/>
          </w:tcPr>
          <w:p w:rsidR="00665E67" w:rsidRPr="00665E67" w:rsidRDefault="00665E67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īss apraksts</w:t>
            </w:r>
          </w:p>
        </w:tc>
        <w:tc>
          <w:tcPr>
            <w:tcW w:w="6093" w:type="dxa"/>
            <w:hideMark/>
          </w:tcPr>
          <w:p w:rsidR="005E62C4" w:rsidRDefault="005E62C4" w:rsidP="005E6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62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īpašuma objektu (zemes vai ēkas, pašvaldības uzņēmējsabiedrības, pašvaldībai piederošās kapitāla daļas uzņēmējsabiedrībās), kas nav nepieciešams pašvaldības funkci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 realizēšanai, atsavināšana:</w:t>
            </w:r>
          </w:p>
          <w:p w:rsidR="005E62C4" w:rsidRDefault="005E62C4" w:rsidP="005E62C4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62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sniegšana par iznomāšanai, atsavināšanai, privatizācijai pieejamajiem pašvaldības īpašumiem un kārtību to iegūšanai;</w:t>
            </w:r>
          </w:p>
          <w:p w:rsidR="005E62C4" w:rsidRDefault="005E62C4" w:rsidP="005E62C4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62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lēmuma pieņemšana par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bjekta nodošanu privatizācijai;</w:t>
            </w:r>
          </w:p>
          <w:p w:rsidR="005E62C4" w:rsidRDefault="005E62C4" w:rsidP="005E62C4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62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privatizācijas subjekta iesniegtā privatizācijas projekta, pašvaldības izstrādātā privatizācijas projekta vai pašvaldības izstrādāto neapbūvēta zemes gabala privatizācijas noteikumu apstiprināšana;</w:t>
            </w:r>
          </w:p>
          <w:p w:rsidR="005E62C4" w:rsidRDefault="005E62C4" w:rsidP="005E62C4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62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atsevišķa apbūvēta zemesgabala privatizācijas paziņojuma apstiprināšana;</w:t>
            </w:r>
          </w:p>
          <w:p w:rsidR="005E62C4" w:rsidRDefault="005E62C4" w:rsidP="005E62C4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62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īpašuma pārdošana konkrētam pircējam saskaņā ar apstiprināto privatizācijas projektu vai privatizācijas paziņojumu, neapbūvēta zemesgabala vai īpašuma objekta izsole;</w:t>
            </w:r>
          </w:p>
          <w:p w:rsidR="005E62C4" w:rsidRDefault="005E62C4" w:rsidP="005E62C4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62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zemes pārdošana dzīvojamo māju dzīvokļu īpašniekiem (atbilstoši katra dzīvokļa īpašnieka kopīpašuma domājamai daļai);</w:t>
            </w:r>
          </w:p>
          <w:p w:rsidR="005E62C4" w:rsidRDefault="005E62C4" w:rsidP="005E62C4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62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zemes gabala nodošana īpašumā bez atlīdzības dzīvojamās mājas privatizēto objektu īpašniekiem, atbilstoši privatizētā objektā kopīpašuma domājamai daļai;</w:t>
            </w:r>
          </w:p>
          <w:p w:rsidR="005E62C4" w:rsidRDefault="005E62C4" w:rsidP="005E62C4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62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privatizācijas rezultātā pašvaldības teritorijā esošajās pašvaldības dzīvojamās mājās esošo neapdzīvojamo telpu un mākslinieku darbnīcu nodošana īpašumā;</w:t>
            </w:r>
          </w:p>
          <w:p w:rsidR="005E62C4" w:rsidRDefault="005E62C4" w:rsidP="005E62C4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62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dzīvojamās mājas esošo izīrēto dzīvokļu un kopīpašumā esošo dzīvokļu domājamo daļu atsavināšana;</w:t>
            </w:r>
          </w:p>
          <w:p w:rsidR="005E62C4" w:rsidRDefault="005E62C4" w:rsidP="005E62C4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62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privatizācijas rezultātā pašvaldības teritorijā esošajās pašvaldības dzīvojamās mājās esošo dzīvokļu un viendzīvokļa māju nodošana īpašumā;</w:t>
            </w:r>
          </w:p>
          <w:p w:rsidR="00665E67" w:rsidRPr="005E62C4" w:rsidRDefault="005E62C4" w:rsidP="005E62C4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62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īpašuma tiesību pārejas līguma noslēgšana un citu dokumentu noformēšana, kas saistīta ar īpašuma tiesību pāreju.</w:t>
            </w:r>
          </w:p>
        </w:tc>
      </w:tr>
      <w:tr w:rsidR="0094699F" w:rsidRPr="00665E67" w:rsidTr="001C3045">
        <w:tc>
          <w:tcPr>
            <w:tcW w:w="1692" w:type="dxa"/>
            <w:vMerge w:val="restart"/>
            <w:hideMark/>
          </w:tcPr>
          <w:p w:rsidR="0094699F" w:rsidRPr="00665E67" w:rsidRDefault="0094699F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pieprasīšana</w:t>
            </w:r>
          </w:p>
        </w:tc>
        <w:tc>
          <w:tcPr>
            <w:tcW w:w="6093" w:type="dxa"/>
            <w:hideMark/>
          </w:tcPr>
          <w:p w:rsidR="0094699F" w:rsidRPr="00D92B30" w:rsidRDefault="0094699F" w:rsidP="001C30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Klātienē:</w:t>
            </w:r>
          </w:p>
          <w:p w:rsidR="0094699F" w:rsidRPr="00665E67" w:rsidRDefault="0094699F" w:rsidP="001C30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Rakstisku iesniegumu (nepieciešamības gadījumā 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pielikumiem) iesniedz lietvedei</w:t>
            </w: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novada domē, Pils ielā 1A, Cesvainē.</w:t>
            </w:r>
          </w:p>
        </w:tc>
      </w:tr>
      <w:tr w:rsidR="0094699F" w:rsidRPr="00665E67" w:rsidTr="001C3045">
        <w:tc>
          <w:tcPr>
            <w:tcW w:w="0" w:type="auto"/>
            <w:vMerge/>
            <w:hideMark/>
          </w:tcPr>
          <w:p w:rsidR="0094699F" w:rsidRPr="00665E67" w:rsidRDefault="0094699F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93" w:type="dxa"/>
            <w:hideMark/>
          </w:tcPr>
          <w:p w:rsidR="0094699F" w:rsidRPr="00D92B30" w:rsidRDefault="0094699F" w:rsidP="001C30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Korespondence papīra formātā:</w:t>
            </w:r>
          </w:p>
          <w:p w:rsidR="0094699F" w:rsidRPr="00665E67" w:rsidRDefault="0094699F" w:rsidP="001C30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Rakstisku iesniegumu </w:t>
            </w:r>
            <w:proofErr w:type="spellStart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 pastu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novada domei, Pils iela 1A, Cesvaine, Cesvaines nov., LV-4871</w:t>
            </w:r>
          </w:p>
        </w:tc>
      </w:tr>
      <w:tr w:rsidR="0094699F" w:rsidRPr="00665E67" w:rsidTr="001C3045">
        <w:trPr>
          <w:trHeight w:val="1365"/>
        </w:trPr>
        <w:tc>
          <w:tcPr>
            <w:tcW w:w="0" w:type="auto"/>
            <w:vMerge/>
            <w:hideMark/>
          </w:tcPr>
          <w:p w:rsidR="0094699F" w:rsidRPr="00665E67" w:rsidRDefault="0094699F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93" w:type="dxa"/>
            <w:hideMark/>
          </w:tcPr>
          <w:p w:rsidR="0094699F" w:rsidRPr="00D92B30" w:rsidRDefault="0094699F" w:rsidP="00786B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</w:t>
            </w:r>
            <w:r w:rsid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lektroniskajā pastā</w:t>
            </w:r>
            <w:r w:rsidRPr="00D92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  <w:p w:rsidR="0094699F" w:rsidRPr="00665E67" w:rsidRDefault="0094699F" w:rsidP="00786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drošu elektronisko (virtuālo) parakstu parakstīto iesniegumu </w:t>
            </w:r>
            <w:proofErr w:type="spellStart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iesūta</w:t>
            </w:r>
            <w:proofErr w:type="spellEnd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e-pasta adresē </w:t>
            </w:r>
            <w:hyperlink r:id="rId5" w:history="1">
              <w:r w:rsidRPr="00A40E63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dome@cesvaine.lv</w:t>
              </w:r>
            </w:hyperlink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Pašvaldība vienas darba dienas laikā </w:t>
            </w:r>
            <w:proofErr w:type="spellStart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iesniedzējam paziņojumu par dokumenta saņemšanu uz elektroniskā pasta adresi, no kuras dokuments nosūtīts.</w:t>
            </w:r>
          </w:p>
        </w:tc>
      </w:tr>
      <w:tr w:rsidR="00665E67" w:rsidRPr="00665E67" w:rsidTr="001C3045">
        <w:tc>
          <w:tcPr>
            <w:tcW w:w="1692" w:type="dxa"/>
            <w:hideMark/>
          </w:tcPr>
          <w:p w:rsidR="00665E67" w:rsidRPr="00665E67" w:rsidRDefault="00665E67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pakalpojuma saņemšanu saistītie normatīvie akti</w:t>
            </w:r>
          </w:p>
        </w:tc>
        <w:tc>
          <w:tcPr>
            <w:tcW w:w="6093" w:type="dxa"/>
            <w:hideMark/>
          </w:tcPr>
          <w:p w:rsidR="00665E67" w:rsidRPr="00950194" w:rsidRDefault="00745122" w:rsidP="00950194">
            <w:pPr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6" w:history="1">
              <w:r w:rsidR="00950194" w:rsidRPr="00950194">
                <w:rPr>
                  <w:rStyle w:val="Hipersaite"/>
                  <w:rFonts w:ascii="Times New Roman" w:hAnsi="Times New Roman" w:cs="Times New Roman"/>
                  <w:sz w:val="24"/>
                  <w:szCs w:val="20"/>
                </w:rPr>
                <w:t>Publiskas personas mantas atsavināšanas likums</w:t>
              </w:r>
            </w:hyperlink>
          </w:p>
        </w:tc>
      </w:tr>
      <w:tr w:rsidR="00665E67" w:rsidRPr="00665E67" w:rsidTr="001C3045">
        <w:tc>
          <w:tcPr>
            <w:tcW w:w="1692" w:type="dxa"/>
            <w:hideMark/>
          </w:tcPr>
          <w:p w:rsidR="00665E67" w:rsidRPr="00665E67" w:rsidRDefault="00665E67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maksa</w:t>
            </w:r>
          </w:p>
        </w:tc>
        <w:tc>
          <w:tcPr>
            <w:tcW w:w="6093" w:type="dxa"/>
            <w:hideMark/>
          </w:tcPr>
          <w:p w:rsidR="00665E67" w:rsidRPr="00665E67" w:rsidRDefault="00950194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Bezmaksas</w:t>
            </w:r>
          </w:p>
        </w:tc>
      </w:tr>
      <w:tr w:rsidR="00665E67" w:rsidRPr="00665E67" w:rsidTr="001C3045">
        <w:tc>
          <w:tcPr>
            <w:tcW w:w="1692" w:type="dxa"/>
            <w:hideMark/>
          </w:tcPr>
          <w:p w:rsidR="00665E67" w:rsidRPr="00665E67" w:rsidRDefault="00665E67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Atbildīgais speciālists</w:t>
            </w:r>
          </w:p>
        </w:tc>
        <w:tc>
          <w:tcPr>
            <w:tcW w:w="6093" w:type="dxa"/>
            <w:hideMark/>
          </w:tcPr>
          <w:p w:rsidR="0094699F" w:rsidRDefault="00950194" w:rsidP="00786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Sarmīte Melle, juriste</w:t>
            </w:r>
          </w:p>
          <w:p w:rsidR="00786B3D" w:rsidRDefault="00786B3D" w:rsidP="00786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e-pasts:</w:t>
            </w:r>
            <w:r w:rsidR="00950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sarmite.melle@cesvaine.lv</w:t>
            </w:r>
          </w:p>
          <w:p w:rsidR="00665E67" w:rsidRPr="00665E67" w:rsidRDefault="0094699F" w:rsidP="00786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tālr.:</w:t>
            </w:r>
            <w:r w:rsidR="00950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64852715</w:t>
            </w:r>
          </w:p>
        </w:tc>
      </w:tr>
      <w:tr w:rsidR="00665E67" w:rsidRPr="00665E67" w:rsidTr="001C3045">
        <w:tc>
          <w:tcPr>
            <w:tcW w:w="1692" w:type="dxa"/>
            <w:vMerge w:val="restart"/>
            <w:hideMark/>
          </w:tcPr>
          <w:p w:rsidR="00665E67" w:rsidRPr="00665E67" w:rsidRDefault="00665E67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saņemšanas veids</w:t>
            </w:r>
          </w:p>
        </w:tc>
        <w:tc>
          <w:tcPr>
            <w:tcW w:w="6093" w:type="dxa"/>
            <w:tcBorders>
              <w:bottom w:val="single" w:sz="4" w:space="0" w:color="auto"/>
            </w:tcBorders>
            <w:hideMark/>
          </w:tcPr>
          <w:p w:rsidR="00665E67" w:rsidRPr="00665E67" w:rsidRDefault="00665E67" w:rsidP="00786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iesnieguma veidlapā (iesniegumā) norādītajam. Ja nav norādīts – korespondences veidā.</w:t>
            </w:r>
          </w:p>
        </w:tc>
      </w:tr>
      <w:tr w:rsidR="0094699F" w:rsidRPr="00665E67" w:rsidTr="001C3045"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:rsidR="0094699F" w:rsidRPr="00665E67" w:rsidRDefault="0094699F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9F" w:rsidRPr="000E1052" w:rsidRDefault="0094699F" w:rsidP="00786B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Klātienē:</w:t>
            </w:r>
          </w:p>
          <w:p w:rsidR="00D92B30" w:rsidRPr="000007D9" w:rsidRDefault="00D92B30" w:rsidP="00D92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novada domē, Pils iela 1A, Cesvaine</w:t>
            </w:r>
            <w:r w:rsidRPr="000007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Pirmdienās: 08:00 – 13:00 un 14:00 - 18:00</w:t>
            </w:r>
          </w:p>
          <w:p w:rsidR="00D92B30" w:rsidRPr="000007D9" w:rsidRDefault="00D92B30" w:rsidP="00D92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Otrdienās, trešdienās, ceturtdienās: 08:00 – 13:00 un 14:00 - 17:00</w:t>
            </w:r>
          </w:p>
          <w:p w:rsidR="0094699F" w:rsidRPr="00665E67" w:rsidRDefault="00D92B30" w:rsidP="00D92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07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Piektdienās: 08:00 – 13:00 un 14:00 - 16:00</w:t>
            </w:r>
          </w:p>
        </w:tc>
      </w:tr>
      <w:tr w:rsidR="0094699F" w:rsidRPr="00665E67" w:rsidTr="001C3045">
        <w:tc>
          <w:tcPr>
            <w:tcW w:w="0" w:type="auto"/>
            <w:vMerge/>
            <w:hideMark/>
          </w:tcPr>
          <w:p w:rsidR="0094699F" w:rsidRPr="00665E67" w:rsidRDefault="0094699F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93" w:type="dxa"/>
            <w:tcBorders>
              <w:top w:val="single" w:sz="4" w:space="0" w:color="auto"/>
            </w:tcBorders>
            <w:hideMark/>
          </w:tcPr>
          <w:p w:rsidR="0094699F" w:rsidRPr="000E1052" w:rsidRDefault="0094699F" w:rsidP="00786B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Korespondencē:</w:t>
            </w:r>
          </w:p>
          <w:p w:rsidR="0094699F" w:rsidRPr="00665E67" w:rsidRDefault="0094699F" w:rsidP="00786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norādītajā pasta adresē</w:t>
            </w:r>
          </w:p>
        </w:tc>
      </w:tr>
      <w:tr w:rsidR="0094699F" w:rsidRPr="00665E67" w:rsidTr="001C3045">
        <w:tc>
          <w:tcPr>
            <w:tcW w:w="0" w:type="auto"/>
            <w:vMerge/>
            <w:hideMark/>
          </w:tcPr>
          <w:p w:rsidR="0094699F" w:rsidRPr="00665E67" w:rsidRDefault="0094699F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93" w:type="dxa"/>
            <w:hideMark/>
          </w:tcPr>
          <w:p w:rsidR="0094699F" w:rsidRPr="000E1052" w:rsidRDefault="0094699F" w:rsidP="00786B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E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</w:t>
            </w:r>
            <w:r w:rsidR="00D92B30" w:rsidRPr="000E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lektroniskajā pastā</w:t>
            </w:r>
            <w:r w:rsidRPr="000E1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  <w:p w:rsidR="0094699F" w:rsidRPr="00665E67" w:rsidRDefault="0094699F" w:rsidP="00786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Atbildi saņem norādītajā elektroniskā pasta adresē.</w:t>
            </w: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Ja iesniegums parakstīts ar drošu elektronisko parakstu, elektroniski parakstītu atbildi saņem elektroniskā pasta adresē, no kuras iesniegums saņemts.</w:t>
            </w:r>
          </w:p>
        </w:tc>
      </w:tr>
      <w:tr w:rsidR="00665E67" w:rsidRPr="00665E67" w:rsidTr="001C3045">
        <w:tc>
          <w:tcPr>
            <w:tcW w:w="1692" w:type="dxa"/>
            <w:hideMark/>
          </w:tcPr>
          <w:p w:rsidR="00665E67" w:rsidRPr="00665E67" w:rsidRDefault="00665E67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saņemšanas termiņš</w:t>
            </w:r>
          </w:p>
        </w:tc>
        <w:tc>
          <w:tcPr>
            <w:tcW w:w="6093" w:type="dxa"/>
            <w:hideMark/>
          </w:tcPr>
          <w:p w:rsidR="00665E67" w:rsidRPr="00665E67" w:rsidRDefault="00665E67" w:rsidP="00665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5E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Atbildi uz rakstisku iesniegumu pēc būtības sniedz saprātīgā termiņā, ņemot vērā iesniegumā minētā jautājuma risināšanas steidzamību, bet ne vēlāk kā 1 mēneša laikā no iesnieguma saņemšanas, ja likumā nav noteikts citādi.</w:t>
            </w:r>
          </w:p>
        </w:tc>
      </w:tr>
    </w:tbl>
    <w:p w:rsidR="0094699F" w:rsidRPr="00665E67" w:rsidRDefault="0094699F">
      <w:pPr>
        <w:rPr>
          <w:rFonts w:ascii="Times New Roman" w:hAnsi="Times New Roman" w:cs="Times New Roman"/>
          <w:sz w:val="24"/>
          <w:szCs w:val="24"/>
        </w:rPr>
      </w:pPr>
    </w:p>
    <w:sectPr w:rsidR="0094699F" w:rsidRPr="00665E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A054D"/>
    <w:multiLevelType w:val="multilevel"/>
    <w:tmpl w:val="30BC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0D2306"/>
    <w:multiLevelType w:val="hybridMultilevel"/>
    <w:tmpl w:val="CE40EE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67"/>
    <w:rsid w:val="000B6EA6"/>
    <w:rsid w:val="000E1052"/>
    <w:rsid w:val="001C3045"/>
    <w:rsid w:val="00374D26"/>
    <w:rsid w:val="005E62C4"/>
    <w:rsid w:val="00665E67"/>
    <w:rsid w:val="00745122"/>
    <w:rsid w:val="00786B3D"/>
    <w:rsid w:val="0094699F"/>
    <w:rsid w:val="00950194"/>
    <w:rsid w:val="00B27D96"/>
    <w:rsid w:val="00C80126"/>
    <w:rsid w:val="00C85373"/>
    <w:rsid w:val="00D3593B"/>
    <w:rsid w:val="00D9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AD094-80B6-4A68-B8F0-552F5584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665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665E6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ipersaite">
    <w:name w:val="Hyperlink"/>
    <w:basedOn w:val="Noklusjumarindkopasfonts"/>
    <w:uiPriority w:val="99"/>
    <w:unhideWhenUsed/>
    <w:rsid w:val="00665E67"/>
    <w:rPr>
      <w:color w:val="0000FF"/>
      <w:u w:val="single"/>
    </w:rPr>
  </w:style>
  <w:style w:type="character" w:styleId="Izclums">
    <w:name w:val="Emphasis"/>
    <w:basedOn w:val="Noklusjumarindkopasfonts"/>
    <w:uiPriority w:val="20"/>
    <w:qFormat/>
    <w:rsid w:val="00665E67"/>
    <w:rPr>
      <w:i/>
      <w:iCs/>
    </w:rPr>
  </w:style>
  <w:style w:type="character" w:styleId="Izteiksmgs">
    <w:name w:val="Strong"/>
    <w:basedOn w:val="Noklusjumarindkopasfonts"/>
    <w:uiPriority w:val="22"/>
    <w:qFormat/>
    <w:rsid w:val="00665E67"/>
    <w:rPr>
      <w:b/>
      <w:bCs/>
    </w:rPr>
  </w:style>
  <w:style w:type="table" w:styleId="Reatabula">
    <w:name w:val="Table Grid"/>
    <w:basedOn w:val="Parastatabula"/>
    <w:uiPriority w:val="39"/>
    <w:rsid w:val="0066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E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doc.php?id=68490" TargetMode="External"/><Relationship Id="rId5" Type="http://schemas.openxmlformats.org/officeDocument/2006/relationships/hyperlink" Target="mailto:dome@cesv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2198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Vucāne</dc:creator>
  <cp:keywords/>
  <dc:description/>
  <cp:lastModifiedBy>Cesvaines Dome</cp:lastModifiedBy>
  <cp:revision>13</cp:revision>
  <dcterms:created xsi:type="dcterms:W3CDTF">2017-11-01T07:03:00Z</dcterms:created>
  <dcterms:modified xsi:type="dcterms:W3CDTF">2018-03-01T13:53:00Z</dcterms:modified>
</cp:coreProperties>
</file>