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AB" w:rsidRDefault="00E664AB">
      <w:r>
        <w:t>Pielikums Nr.1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132"/>
        <w:gridCol w:w="5500"/>
        <w:gridCol w:w="1020"/>
        <w:gridCol w:w="1137"/>
        <w:gridCol w:w="1134"/>
      </w:tblGrid>
      <w:tr w:rsidR="00E664AB" w:rsidRPr="00E664AB" w:rsidTr="00E664AB">
        <w:trPr>
          <w:trHeight w:val="60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Cesvaines novada pašvaldības</w:t>
            </w:r>
            <w:r w:rsidRPr="00E664A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br/>
              <w:t xml:space="preserve"> pamatbudžeta ieņēmumu plāns 2019.gadā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664AB" w:rsidRPr="00E664AB" w:rsidTr="00E664AB">
        <w:trPr>
          <w:trHeight w:val="11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Klasifikācijas kods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Nosaukums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Plāns (EUR)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Grozījumi (EUR)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Precizētais gada plāns (EUR)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PAMATBUDŽETA RESURSI (finansēšana + ieņēmumi)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6 718 643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-1 132 097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6 308 222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FINANSĒŠANA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1 477 775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63 023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2 262 474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Naudas atlikums gada sākumā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293116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293116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Aizņēmumi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1184659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63023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1969358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t.sk. Kredītsaistību palielinājums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2425323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-299023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2126298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 xml:space="preserve">       Kredītsaistību samazinājums (pamatsummas samaksa)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518986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-362046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156940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KOPĀ IEŅĒMUMI (I+II+III+IV)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5 240 868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-1 195 120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4 045 748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I Nodokļu ieņēmumi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1 340 972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148 494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1 489 466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01.1.1.1.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Saņemts no Valsts kases sadales konta iepriekšējā gada nesadalītais iedzīvotāju ienākuma nodokļa atlikums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5 320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5 320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01.1.1.2.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Saņemts no Valsts kases sadales konta pārskata gadā ieskaitītais iedzīvotāju ienākuma nodoklis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1 199 332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129 313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1 328 645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04.1.1.1.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Nekustamā īpašuma nodokļa par zemi kārtējā saimnieciskā gada ieņēmumi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93 709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11 940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105 649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04.1.1.2.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Nekustamā īpašuma nodokļa par zemi iepriekšējo gadu parādi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10 200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11 530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04.1.1.3.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Nekustamā īpašuma nodokļa par zemi nokavējuma nauda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2 700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3 930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04.1.2.1.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Nekustamā īpašuma nodokļa par ēkām kārtējā gada maksājumi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21 809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3 662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25 471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04.1.2.2.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Nekustamā īpašuma nodokļa par ēkām iepriekšējo gadu parādi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-72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828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04.1.2.3.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Nekustamā īpašuma nodokļa par ēkām nokavējuma nauda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722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04.1.3.1.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Nekustamā īpašuma nodoklis par mājokļiem kārtējā  gada ieņēmumi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6 022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6 561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04.1.3.2.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Nekustamā īpašuma nodoklis par mājokļiem iepriekšējo gadu parādi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622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04.1.3.3.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Nekustamā īpašuma nodokļa par mājokli nokavējuma nauda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188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II </w:t>
            </w:r>
            <w:proofErr w:type="spellStart"/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Nenodokļu</w:t>
            </w:r>
            <w:proofErr w:type="spellEnd"/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ieņēmumi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22 150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3 076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25 226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08.6.2.2.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Pašvaldību budžeta procentu ieņēmumi par kontu atlikumiem Valsts kasē (Latvijas Bankā) vai kredītiestādēs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38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09.5.1.1.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Nodeva par pašvaldības domes (padomes) izstrādāto oficiālo dokumentu un apliecinātu to kopiju saņemšana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1 330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1 931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09.5.1.4.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Nodeva par tirdzniecību publiskās vietās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494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09.5.2.1.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Nodeva par būvatļaujas saņemšanu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10.1.4.0.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Naudas sodi, ko uzliek pašvaldības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883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12.3.1.0.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no privatizācijas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34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12.3.1.1.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no apbūvēta zemesgabala privatizācijas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34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12.3.9.3.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Piedzīti un labprātīgi atmaksātie līdzekļi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166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12.3.9.9.0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Veselības apdrošināšana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6 150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7 289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12.3.9.9.0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Pārējie ieņēmumi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446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12.3.9.9.1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Dalības maksa izsolē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13.1.0.0.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no ēku un būvju īpašuma pārdošanas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5 100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5 100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13.2.1.0.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no zemes īpašuma pārdošanas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4 450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4 746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13.4.0.0.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no pašvaldību kustamā īpašuma un mantas realizācijas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1 917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2 303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13.4.0.0.1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no pašvaldību kustamā īpašuma un mantas realizācijas- Cesvaines tūrisma centrs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1 145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1 522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III </w:t>
            </w:r>
            <w:proofErr w:type="spellStart"/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Transfertu</w:t>
            </w:r>
            <w:proofErr w:type="spellEnd"/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ieņēmumi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3 733 905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-1 375 890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2 358 015</w:t>
            </w:r>
          </w:p>
        </w:tc>
      </w:tr>
      <w:tr w:rsidR="00E664AB" w:rsidRPr="00E664AB" w:rsidTr="00E664AB">
        <w:trPr>
          <w:trHeight w:val="67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17.2.0.0.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Pašvaldību saņemtie </w:t>
            </w:r>
            <w:proofErr w:type="spellStart"/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transferti</w:t>
            </w:r>
            <w:proofErr w:type="spellEnd"/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no valsts budžeta daļēji finansētām atvasinātām publiskām personām un no valsts budžeta nefinansētām iestādēm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608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18.6.2.0.1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Finansējums asistenta pakalpojuma nodrošināšanai sakarā ar invaliditāti -sociālais dienests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2 380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2 946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18.6.2.0.1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Finansējums asistenta pakalpojuma nodrošināšanai sakarā ar invaliditāti -sociālais dienests administrēšanas izdevumi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236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18.6.2.0.1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VARAM-dotācija vienotā klientu apkalpošanas centra izveidei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6 900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6 900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18.6.2.0.1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ESF projekts " Algotie pagaidu sabiedriskie darbi"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12 526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18.6.2.0.1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Labklājības ministrija mērķdotācija audžu ģimenēm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774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18.6.2.0.1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Labklājības ministrija mērķdotācija piemaksām sociālajiem darbiniekiem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1 100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18.6.2.0.1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Finansējums  vēlēšanām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5 355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5 355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18.6.2.0.1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Finansējums projektam Latvijas skolas soma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3 938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3 938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18.6.2.0.1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Mērķdotācija novadu pašvaldībām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29 758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29 758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18.6.2.0.3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Mērķdotācija pedagogu darba samaksai-vidusskola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475 655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475 655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18.6.2.0.6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Mērķdotācija pedagogu darba samaksai -5.,6.gad.apmācībai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48 708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48 708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18.6.2.0.7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Mērķdotācija mācību grāmatu iegādei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6 066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6 066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18.6.2.0.8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Mērķdotācija pašdarbības kolektīvu vadītājiem un dziesmu svētkiem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2 681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2 681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18.6.2.1.1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Dotācija brīvpusdienām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20 000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21 970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18.6.2.1.2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Mērķdotācija pedagogu darba samaksai- mūzikas un mākslas skola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40 042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40 042</w:t>
            </w:r>
          </w:p>
        </w:tc>
      </w:tr>
      <w:tr w:rsidR="00E664AB" w:rsidRPr="00E664AB" w:rsidTr="00E664AB">
        <w:trPr>
          <w:trHeight w:val="67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18.6.2.1.8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Nodarbinātības pasākumi vasaras brīvlaikā personām, kuras iegūst izglītību vispārējās, speciālās vai profesionālās izglītības iestādē īstenošanai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3 526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3 526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18.6.2.2.0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Valsts kultūras pieminekļu aizsardzības inspekcija , </w:t>
            </w:r>
            <w:proofErr w:type="spellStart"/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kultūrkapitāla</w:t>
            </w:r>
            <w:proofErr w:type="spellEnd"/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fonds- pils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15 500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15 500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18.6.3.0.7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Karjeras atbalsts vispārējās un profesionālās izglītības iestādēs 9Nr.8.3.5.0/16/I/001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8 942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-1 545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7 397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18.6.3.0.9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Finansējums projektam veselai un laimīgai ģimenei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2 962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-2 962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18.6.3.1.0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Finansējums projektam Atbalsts izglītojamo individuālo kompetenču attīstībai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7 477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14 309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18.6.3.1.1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Finansējums projektam kompetenču pieeja mācību saturā, Nr.8.3.1.1/16/I/002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221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18.6.3.1.2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Finansējums projektam  piekļuves nodrošināšanai rūpnieciskās ražošanas objektiem Cesvainē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20 755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20 755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18.6.3.1.4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Finansējums projektam uzņēmējdarbības attīstībai nepieciešamās infrastruktūras attīstībai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465 980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-66 131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399 849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18.6.3.1.5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Finansējums projektam ceļu infrastruktūras sakārtošanai Cesvainē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460 000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-368 000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92 000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18.6.3.1.6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Pārrobežu projekts- Kultūras un vēstures mantojuma saglabāšanai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62 500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18.6.3.1.7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Atbalsts priekšlaicīgas mācību pārtraukšanas samazināšanai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2 020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18.6.4.0.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Pašvaldību budžetā saņemtā dotācija no pašvaldību finanšu izlīdzināšanas fonda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519 044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23 789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542 833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18.6.4.0.1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PFIF dotācijas atlikums par iepriekšējo gadu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11 167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11 167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19.1.0.0.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no vienas pašvaldības cita budžeta veida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22 817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22 817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19.2.0.0.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pašvaldību budžetā no citām pašvaldībām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100 733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-28 404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72 329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19.2.1.0.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izglītības funkciju nodrošināšanai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213 805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-6 710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207 095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19.2.4.0.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par līdzfinansējuma projektu īstenošanu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1 250 000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-1 025 566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224 434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IV Budžeta iestāžu ieņēmumi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143 841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173 041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21.3.5.1.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Mācību maksa- mūzikas skola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3 207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21.3.5.2.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no vecāku maksām - ēdināšanas pakalpojumi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30 000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6 229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36 229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21.3.5.3.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Kafejnīcas ieņēmumi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-1 130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2 870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21.3.5.9.4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Vecāku līdzfinansējums par internātu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195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21.3.7.9.1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par kancelejas pakalpojumiem -dome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24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21.3.8.1.0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par telpu nomu-dome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2 695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21.3.8.1.0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par telpu nomu -vidusskola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2 348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21.3.8.1.0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par telpu nomu-sporta zāle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360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21.3.8.1.0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par telpu nomu-kultūras nams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589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21.3.8.1.0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par telpu nomu-sociālās aprūpes nodaļa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2 285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3 413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21.3.8.1.0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par telpu nomu-pils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21.3.8.1.0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par telpu nomu- Kraukļu skola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93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21.3.8.1.1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par telpu nomu-internāts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14 600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17 126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21.3.8.3.2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no kustamā īpašuma iznomāšanas-vidusskola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1 274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21.3.8.4.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par zemes nomu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1 660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2 328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21.3.9.1.1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Maksa par personu uzturēšanos sociālās aprūpes iestādēs-VSAA pensijas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45 000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53 231</w:t>
            </w:r>
          </w:p>
        </w:tc>
      </w:tr>
      <w:tr w:rsidR="00E664AB" w:rsidRPr="00E664AB" w:rsidTr="00E664AB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21.3.9.1.2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Maksa par personu uzturēšanos sociālās aprūpes iestādēs-līdzfinansējums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3 600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4 933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par biļešu realizāciju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3 883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21.3.9.4.3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par komunāliem maksājumiem - dome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9 300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11 970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21.3.9.4.4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par komunāliem maksājumiem-sociālās aprūpes centrs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909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21.3.9.4.5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par komunāliem pakalpojumiem-sociālais dienests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455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21.3.9.4.6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Ieņēmumi par komunāliem maksājumiem - internāts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469</w:t>
            </w:r>
          </w:p>
        </w:tc>
      </w:tr>
      <w:tr w:rsidR="00E664AB" w:rsidRPr="00E664AB" w:rsidTr="00E664AB">
        <w:trPr>
          <w:trHeight w:val="67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21.3.9.7.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Budžeta iestādes saņemtā atlīdzība no apdrošināšanas sabiedrības par bojātu nekustamo īpašumu un kustamo mantu, t.sk. autoavārijā cietušu automašīnu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700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21.3.9.9.0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Personāla ēdināšana -vidusskola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6 121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21.3.9.9.0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Cesvaines bibliotēkas ieņēmumi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297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21.3.9.9.0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Kraukļu bibliotēkas ieņēmumi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-233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17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21.3.9.9.0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Avīzes "Cesvaines Ziņas" ieņēmumi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815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21.3.9.9.0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Auto kursu ieņēmumi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3 200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4 554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21.3.9.9.0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Kapličas izmantošana (</w:t>
            </w:r>
            <w:proofErr w:type="spellStart"/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Ķinderes</w:t>
            </w:r>
            <w:proofErr w:type="spellEnd"/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)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132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21.3.9.9.0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Kapličas izmantošana (Cesvaine)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21.3.9.9.0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Ēdināšanas pakalpojumi-vidusskola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8 129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9 213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21.3.9.9.1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Tūrisma centra ieņēmumi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-410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690</w:t>
            </w:r>
          </w:p>
        </w:tc>
      </w:tr>
      <w:tr w:rsidR="00E664AB" w:rsidRPr="00E664AB" w:rsidTr="00E664A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21.4.9.9.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Pārējie iepriekš neklasificētie pašu ieņēmumi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1 837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1 860</w:t>
            </w:r>
          </w:p>
        </w:tc>
      </w:tr>
    </w:tbl>
    <w:p w:rsidR="00E664AB" w:rsidRDefault="00E664AB"/>
    <w:p w:rsidR="00E664AB" w:rsidRDefault="00E664AB">
      <w:r>
        <w:t>Pielikums Nr.2</w:t>
      </w:r>
    </w:p>
    <w:tbl>
      <w:tblPr>
        <w:tblW w:w="12532" w:type="dxa"/>
        <w:tblLook w:val="04A0" w:firstRow="1" w:lastRow="0" w:firstColumn="1" w:lastColumn="0" w:noHBand="0" w:noVBand="1"/>
      </w:tblPr>
      <w:tblGrid>
        <w:gridCol w:w="2200"/>
        <w:gridCol w:w="1160"/>
        <w:gridCol w:w="1383"/>
        <w:gridCol w:w="1217"/>
        <w:gridCol w:w="1120"/>
        <w:gridCol w:w="1195"/>
        <w:gridCol w:w="972"/>
        <w:gridCol w:w="884"/>
        <w:gridCol w:w="1262"/>
        <w:gridCol w:w="1139"/>
      </w:tblGrid>
      <w:tr w:rsidR="00B908B8" w:rsidRPr="00B908B8" w:rsidTr="00E664AB">
        <w:trPr>
          <w:trHeight w:val="660"/>
        </w:trPr>
        <w:tc>
          <w:tcPr>
            <w:tcW w:w="11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8B8" w:rsidRPr="00B908B8" w:rsidRDefault="00B908B8" w:rsidP="00B90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B908B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Cesvaines novada pašvaldības</w:t>
            </w:r>
            <w:r w:rsidRPr="00B908B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br/>
              <w:t xml:space="preserve"> pamatbudžeta izdevumi plāns 2019.gadā  (</w:t>
            </w:r>
            <w:proofErr w:type="spellStart"/>
            <w:r w:rsidRPr="00B908B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euro</w:t>
            </w:r>
            <w:proofErr w:type="spellEnd"/>
            <w:r w:rsidRPr="00B908B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B8" w:rsidRPr="00B908B8" w:rsidRDefault="00B908B8" w:rsidP="00B90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B908B8" w:rsidRPr="00B908B8" w:rsidTr="00E664AB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8B8" w:rsidRPr="00B908B8" w:rsidRDefault="00B908B8" w:rsidP="00B9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8B8" w:rsidRPr="00B908B8" w:rsidRDefault="00B908B8" w:rsidP="00B9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8B8" w:rsidRPr="00B908B8" w:rsidRDefault="00B908B8" w:rsidP="00B9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8B8" w:rsidRPr="00B908B8" w:rsidRDefault="00B908B8" w:rsidP="00B9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8B8" w:rsidRPr="00B908B8" w:rsidRDefault="00B908B8" w:rsidP="00B9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8B8" w:rsidRPr="00B908B8" w:rsidRDefault="00B908B8" w:rsidP="00B9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8B8" w:rsidRPr="00B908B8" w:rsidRDefault="00B908B8" w:rsidP="00B9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8B8" w:rsidRPr="00B908B8" w:rsidRDefault="00B908B8" w:rsidP="00B9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8B8" w:rsidRPr="00B908B8" w:rsidRDefault="00B908B8" w:rsidP="00B9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8B8" w:rsidRPr="00B908B8" w:rsidRDefault="00B908B8" w:rsidP="00B9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2000   Preces un pakalpojumi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3000   Subsīdijas dotācijas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4000 Procentu izdevumi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5000 </w:t>
            </w:r>
            <w:proofErr w:type="spellStart"/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Pamatka</w:t>
            </w:r>
            <w:proofErr w:type="spellEnd"/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- </w:t>
            </w:r>
            <w:proofErr w:type="spellStart"/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pitāla</w:t>
            </w:r>
            <w:proofErr w:type="spellEnd"/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 veidošana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6000 Sociālie pabalsti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7000 Tran-</w:t>
            </w:r>
            <w:proofErr w:type="spellStart"/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sferti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Precizētais gada plāns (EUR)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Grozījumi (EUR)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Dome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160902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71 109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1 170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233209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-22702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Vēlēšanu komisija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4821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5391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Būvvalde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10617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10617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Pārvalde kopā: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165723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82 296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1 170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249217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-22702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Pirmsskola "Brīnumzeme"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295851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81269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377782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-11064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Vidusskola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742382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244723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16080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60351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1065328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4780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Mūzikas un mākslas skola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93993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13351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107344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-4547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Grāmatvedība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61343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10577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72622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1126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Izglītība kopā: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1193569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349920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1492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17367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60428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1623076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-9705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Sociālais dienests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53161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29165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18862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23480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125375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-12628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Bāriņtiesa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24668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26139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-6441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Sociālās aprūpes nodaļa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115939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51374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14891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182204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-31924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Sociālā aprūpe kopā: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193768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82010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15568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18862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23480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333718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-50993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Labiekārtošanas nodaļa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76173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67857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21622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18033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183850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-18291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Ieguldījums pamatkapitālā SIA Cesvaines siltums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697950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697950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Ieguldījums pamatkapitālā SIA Cesvaines komunālie pakalpojumi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10932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10932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Labiekārtošana kopā: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76173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67857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165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730504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18033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892732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-18291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Kultūras nams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79104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56559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1479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137642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-7410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Cesvaines bibliotēka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48015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14695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6267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69313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-911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Kraukļu bibliotēka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17906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22764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42724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-162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Pašvaldības laikraksts "Cesvaines Ziņas"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13236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16321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62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Bērnu un jauniešu centrs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9242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4359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13601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193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Pils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36450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50809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87259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838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Cesvaines tūrisma centrs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21971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50112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72283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3685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Kultūra kopā: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225924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202383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9464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872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439143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-3705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Darba praktizēšanas pasākumi pašvaldībā, darba iemaņu iegūšanai un uzturēšanai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10 417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11346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1201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Skolēnu nodarbinātība vasaras brīvdienās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7 310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7310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Vienotā valsts un pašvaldību klientu apkalpošanas centra darbība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7 445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1 032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8477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-502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Veselai un laimīgai ģimenei Cesvaines novadā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10 030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10246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-3466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ERASMUS+ Jauniešu…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3 079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Skolas soma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3 938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3938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Atbalsts izglītojamo individuālo kompetenču attīstībā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10 743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3522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Karjeras atbalsts vispārējās un profesionālās izglītības iestādēs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6 112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1 991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8103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-839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Pārrobežu projekts-Kultūras un vēstures mantojuma saglabāšanai (pils)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1 003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165 794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166797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-1222091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Uzņēm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</w:t>
            </w: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jdarbības attīstībai nepieciešamās infrastruktūras attīstība - Pils ielas rekonstrukcija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1 151 801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1151801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-34580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Pamatpakalpojumi lauku apvidos- grants ceļu remonts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389 045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389045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-190304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"Gaismas ceļš cauri gadsimtiem" pils jumta atjaunošana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479 781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479781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-88049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Projekti kopā: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32 755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21 330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2 186 421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10 417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2250923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-1535108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Izdevumi kopā: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1887912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805796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1657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2959352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29279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102813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5788809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-1640504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Līdzekļi neparedzētiem gadījumiem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-10000</w:t>
            </w:r>
          </w:p>
        </w:tc>
      </w:tr>
      <w:tr w:rsidR="00E664AB" w:rsidRPr="00E664AB" w:rsidTr="00E664AB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Izdevumi pavisam kopā: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1887912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805796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1657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2959352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29279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102813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5788809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-1650504</w:t>
            </w:r>
          </w:p>
        </w:tc>
      </w:tr>
    </w:tbl>
    <w:p w:rsidR="00537818" w:rsidRDefault="00537818"/>
    <w:p w:rsidR="00E664AB" w:rsidRDefault="00E664AB">
      <w:r>
        <w:t>Pielikums Nr.3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2554"/>
        <w:gridCol w:w="1273"/>
        <w:gridCol w:w="1018"/>
        <w:gridCol w:w="1025"/>
        <w:gridCol w:w="914"/>
        <w:gridCol w:w="964"/>
        <w:gridCol w:w="1273"/>
      </w:tblGrid>
      <w:tr w:rsidR="00E664AB" w:rsidRPr="00E664AB" w:rsidTr="00E664AB">
        <w:trPr>
          <w:trHeight w:val="285"/>
        </w:trPr>
        <w:tc>
          <w:tcPr>
            <w:tcW w:w="8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E664AB">
              <w:rPr>
                <w:rFonts w:ascii="Arial" w:eastAsia="Times New Roman" w:hAnsi="Arial" w:cs="Arial"/>
                <w:lang w:eastAsia="lv-LV"/>
              </w:rPr>
              <w:t>Cesvaines novada domes speciālā budžeta plāns 2019.gadā eiro</w:t>
            </w:r>
          </w:p>
        </w:tc>
      </w:tr>
      <w:tr w:rsidR="00E664AB" w:rsidRPr="00E664AB" w:rsidTr="00E664AB">
        <w:trPr>
          <w:trHeight w:val="255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Atlikums 01.01.2019.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ieņēmumi (EUR)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ieņēmumu plāna izmaiņas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Izdevumi (EUR)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ieņēmumu plāna izmaiņas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Atlikums* 31.12.2019.</w:t>
            </w:r>
          </w:p>
        </w:tc>
      </w:tr>
      <w:tr w:rsidR="00E664AB" w:rsidRPr="00E664AB" w:rsidTr="00E664AB">
        <w:trPr>
          <w:trHeight w:val="45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664AB" w:rsidRPr="00E664AB" w:rsidTr="00E664AB">
        <w:trPr>
          <w:trHeight w:val="25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Vides aizsardzības fonds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10429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7509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-3919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3919</w:t>
            </w:r>
          </w:p>
        </w:tc>
      </w:tr>
      <w:tr w:rsidR="00E664AB" w:rsidRPr="00E664AB" w:rsidTr="00E664AB">
        <w:trPr>
          <w:trHeight w:val="25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Autoceļu fonds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7141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132591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120968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-18764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18764</w:t>
            </w:r>
          </w:p>
        </w:tc>
      </w:tr>
      <w:tr w:rsidR="00E664AB" w:rsidRPr="00E664AB" w:rsidTr="00E664AB">
        <w:trPr>
          <w:trHeight w:val="25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Zivju fonds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134</w:t>
            </w:r>
          </w:p>
        </w:tc>
      </w:tr>
      <w:tr w:rsidR="00E664AB" w:rsidRPr="00E664AB" w:rsidTr="00E664AB">
        <w:trPr>
          <w:trHeight w:val="25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Speciālais budžets kopā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17704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140100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2465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134987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-22683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22817</w:t>
            </w:r>
          </w:p>
        </w:tc>
      </w:tr>
      <w:tr w:rsidR="00E664AB" w:rsidRPr="00E664AB" w:rsidTr="00E664AB">
        <w:trPr>
          <w:trHeight w:val="255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664AB" w:rsidRPr="00E664AB" w:rsidTr="00E664AB">
        <w:trPr>
          <w:trHeight w:val="255"/>
        </w:trPr>
        <w:tc>
          <w:tcPr>
            <w:tcW w:w="5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664A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* Atlikumu 31.12. 2019. pārvietos uz pamatbudžeta ieņēmumiem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AB" w:rsidRPr="00E664AB" w:rsidRDefault="00E664AB" w:rsidP="00E6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664AB" w:rsidRDefault="00E664AB"/>
    <w:sectPr w:rsidR="00E664AB" w:rsidSect="00821C0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0C"/>
    <w:rsid w:val="00537818"/>
    <w:rsid w:val="00821C0C"/>
    <w:rsid w:val="00B908B8"/>
    <w:rsid w:val="00E6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098B40-0914-48C8-AB51-D683278D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16195</Words>
  <Characters>9232</Characters>
  <Application>Microsoft Office Word</Application>
  <DocSecurity>0</DocSecurity>
  <Lines>76</Lines>
  <Paragraphs>50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2019-12-29T19:41:00Z</dcterms:created>
  <dcterms:modified xsi:type="dcterms:W3CDTF">2019-12-29T20:08:00Z</dcterms:modified>
</cp:coreProperties>
</file>